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EF" w:rsidRDefault="00854AEF"/>
    <w:p w:rsidR="00854AEF" w:rsidRPr="00854AEF" w:rsidRDefault="00854AEF" w:rsidP="00854AEF">
      <w:pPr>
        <w:shd w:val="clear" w:color="auto" w:fill="FFFFFF"/>
        <w:spacing w:after="0" w:line="240" w:lineRule="auto"/>
        <w:ind w:left="4248" w:firstLine="708"/>
        <w:jc w:val="both"/>
        <w:textAlignment w:val="baseline"/>
      </w:pPr>
      <w:r>
        <w:rPr>
          <w:bCs/>
          <w:iCs/>
        </w:rPr>
        <w:t xml:space="preserve">    </w:t>
      </w:r>
      <w:r w:rsidRPr="00854AEF">
        <w:rPr>
          <w:bCs/>
          <w:iCs/>
        </w:rPr>
        <w:t xml:space="preserve">Додаток </w:t>
      </w:r>
      <w:r w:rsidR="0008262C">
        <w:rPr>
          <w:bCs/>
          <w:iCs/>
        </w:rPr>
        <w:t>3</w:t>
      </w:r>
    </w:p>
    <w:p w:rsidR="00854AEF" w:rsidRPr="00854AEF" w:rsidRDefault="00854AEF" w:rsidP="00854AEF">
      <w:pPr>
        <w:spacing w:after="0" w:line="240" w:lineRule="auto"/>
        <w:ind w:left="5245"/>
        <w:rPr>
          <w:bCs/>
          <w:iCs/>
        </w:rPr>
      </w:pPr>
      <w:r w:rsidRPr="00854AEF">
        <w:rPr>
          <w:bCs/>
          <w:iCs/>
        </w:rPr>
        <w:t>до рішення виконавчого комітету</w:t>
      </w:r>
    </w:p>
    <w:p w:rsidR="00854AEF" w:rsidRPr="00854AEF" w:rsidRDefault="00854AEF" w:rsidP="00854AEF">
      <w:pPr>
        <w:spacing w:after="0" w:line="240" w:lineRule="auto"/>
        <w:ind w:left="5245"/>
      </w:pPr>
      <w:r w:rsidRPr="00854AEF">
        <w:t>Срібнянської селищної ради</w:t>
      </w:r>
    </w:p>
    <w:p w:rsidR="00854AEF" w:rsidRDefault="00854AEF" w:rsidP="00854AEF">
      <w:pPr>
        <w:ind w:left="4248" w:firstLine="708"/>
      </w:pPr>
      <w:r>
        <w:t xml:space="preserve">    22 жов</w:t>
      </w:r>
      <w:r w:rsidRPr="00854AEF">
        <w:t xml:space="preserve">тня  2021 р. </w:t>
      </w:r>
      <w:r>
        <w:t>№</w:t>
      </w:r>
      <w:r w:rsidR="00C7296E">
        <w:t xml:space="preserve"> 239</w:t>
      </w:r>
      <w:r>
        <w:t xml:space="preserve"> </w:t>
      </w:r>
    </w:p>
    <w:p w:rsidR="00260BFF" w:rsidRDefault="00260BFF" w:rsidP="00854AEF">
      <w:pPr>
        <w:pStyle w:val="a3"/>
        <w:jc w:val="center"/>
        <w:rPr>
          <w:b/>
          <w:lang w:eastAsia="uk-UA"/>
        </w:rPr>
      </w:pPr>
    </w:p>
    <w:p w:rsidR="00854AEF" w:rsidRPr="00854AEF" w:rsidRDefault="00854AEF" w:rsidP="00854AEF">
      <w:pPr>
        <w:pStyle w:val="a3"/>
        <w:jc w:val="center"/>
        <w:rPr>
          <w:b/>
          <w:lang w:eastAsia="uk-UA"/>
        </w:rPr>
      </w:pPr>
      <w:r w:rsidRPr="00854AEF">
        <w:rPr>
          <w:b/>
          <w:lang w:eastAsia="uk-UA"/>
        </w:rPr>
        <w:t xml:space="preserve">Структура тарифів </w:t>
      </w:r>
      <w:r w:rsidR="00DC1AAC" w:rsidRPr="00DC1AAC">
        <w:rPr>
          <w:b/>
          <w:lang w:eastAsia="uk-UA"/>
        </w:rPr>
        <w:t>на транспортування теплової енергії власним споживачам</w:t>
      </w:r>
    </w:p>
    <w:p w:rsidR="00854AEF" w:rsidRDefault="00C93090" w:rsidP="00854AEF">
      <w:pPr>
        <w:pStyle w:val="a3"/>
        <w:jc w:val="center"/>
        <w:rPr>
          <w:b/>
          <w:lang w:eastAsia="uk-UA"/>
        </w:rPr>
      </w:pPr>
      <w:r>
        <w:rPr>
          <w:b/>
          <w:lang w:eastAsia="uk-UA"/>
        </w:rPr>
        <w:t>Акціонерному товариству</w:t>
      </w:r>
      <w:r w:rsidR="00854AEF" w:rsidRPr="00854AEF">
        <w:rPr>
          <w:b/>
          <w:lang w:eastAsia="uk-UA"/>
        </w:rPr>
        <w:t xml:space="preserve"> "ОБЛТЕПЛОКОМУНЕНЕРГО"</w:t>
      </w:r>
    </w:p>
    <w:p w:rsidR="00854AEF" w:rsidRPr="00DC1AAC" w:rsidRDefault="00DC1AAC" w:rsidP="00DC1AAC">
      <w:pPr>
        <w:pStyle w:val="a3"/>
        <w:jc w:val="right"/>
        <w:rPr>
          <w:lang w:eastAsia="uk-UA"/>
        </w:rPr>
      </w:pPr>
      <w:r w:rsidRPr="00DC1AAC">
        <w:rPr>
          <w:lang w:eastAsia="uk-UA"/>
        </w:rPr>
        <w:t>Без ПДВ</w:t>
      </w:r>
    </w:p>
    <w:tbl>
      <w:tblPr>
        <w:tblW w:w="10193" w:type="dxa"/>
        <w:tblInd w:w="103" w:type="dxa"/>
        <w:tblLayout w:type="fixed"/>
        <w:tblLook w:val="04A0"/>
      </w:tblPr>
      <w:tblGrid>
        <w:gridCol w:w="696"/>
        <w:gridCol w:w="2995"/>
        <w:gridCol w:w="1083"/>
        <w:gridCol w:w="1258"/>
        <w:gridCol w:w="1394"/>
        <w:gridCol w:w="1386"/>
        <w:gridCol w:w="1381"/>
      </w:tblGrid>
      <w:tr w:rsidR="00DC1AAC" w:rsidRPr="00DC1AAC" w:rsidTr="00DC1AAC">
        <w:trPr>
          <w:trHeight w:val="276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 xml:space="preserve">Сумарні тарифні </w:t>
            </w:r>
            <w:r w:rsidRPr="00DC1AAC">
              <w:rPr>
                <w:rFonts w:eastAsia="Times New Roman"/>
                <w:sz w:val="24"/>
                <w:szCs w:val="24"/>
                <w:lang w:eastAsia="uk-UA"/>
              </w:rPr>
              <w:br/>
              <w:t xml:space="preserve">витрати, тис. </w:t>
            </w:r>
            <w:proofErr w:type="spellStart"/>
            <w:r w:rsidRPr="00DC1AAC">
              <w:rPr>
                <w:rFonts w:eastAsia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DC1AAC">
              <w:rPr>
                <w:rFonts w:eastAsia="Times New Roman"/>
                <w:sz w:val="24"/>
                <w:szCs w:val="24"/>
                <w:lang w:eastAsia="uk-UA"/>
              </w:rPr>
              <w:t xml:space="preserve"> на рік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 xml:space="preserve">Тарифи, </w:t>
            </w:r>
            <w:proofErr w:type="spellStart"/>
            <w:r w:rsidRPr="00DC1AAC">
              <w:rPr>
                <w:rFonts w:eastAsia="Times New Roman"/>
                <w:sz w:val="24"/>
                <w:szCs w:val="24"/>
                <w:lang w:eastAsia="uk-UA"/>
              </w:rPr>
              <w:t>грн</w:t>
            </w:r>
            <w:proofErr w:type="spellEnd"/>
            <w:r w:rsidRPr="00DC1AAC">
              <w:rPr>
                <w:rFonts w:eastAsia="Times New Roman"/>
                <w:sz w:val="24"/>
                <w:szCs w:val="24"/>
                <w:lang w:eastAsia="uk-UA"/>
              </w:rPr>
              <w:t>/</w:t>
            </w:r>
            <w:proofErr w:type="spellStart"/>
            <w:r w:rsidRPr="00DC1AAC">
              <w:rPr>
                <w:rFonts w:eastAsia="Times New Roman"/>
                <w:sz w:val="24"/>
                <w:szCs w:val="24"/>
                <w:lang w:eastAsia="uk-UA"/>
              </w:rPr>
              <w:t>Гкал</w:t>
            </w:r>
            <w:proofErr w:type="spellEnd"/>
            <w:r w:rsidRPr="00DC1AAC">
              <w:rPr>
                <w:rFonts w:eastAsia="Times New Roman"/>
                <w:sz w:val="24"/>
                <w:szCs w:val="24"/>
                <w:lang w:eastAsia="uk-UA"/>
              </w:rPr>
              <w:t>:</w:t>
            </w:r>
          </w:p>
        </w:tc>
      </w:tr>
      <w:tr w:rsidR="00DC1AAC" w:rsidRPr="00DC1AAC" w:rsidTr="00DC1AAC">
        <w:trPr>
          <w:trHeight w:val="102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2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для потреб населення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для потреб бюджетних установ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для потреб інших споживачів (крім населення)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для потреб релігійних організацій</w:t>
            </w:r>
          </w:p>
        </w:tc>
      </w:tr>
      <w:tr w:rsidR="00DC1AAC" w:rsidRPr="00DC1AAC" w:rsidTr="00DC1AAC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</w:tr>
      <w:tr w:rsidR="00DC1AAC" w:rsidRPr="00DC1AAC" w:rsidTr="00DC1AAC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І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 xml:space="preserve">Тарифи на транспортування теплової енергії власним споживачам </w:t>
            </w:r>
            <w:r w:rsidRPr="00DC1AAC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br/>
            </w: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((п.4+п.5+п.6+п.7+п.8+п.9+п.10)/п.11)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  <w:t>2 271,71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  <w:t>889,94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  <w:t>1 498,93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DC1AAC" w:rsidRPr="00DC1AAC" w:rsidTr="00DC1AAC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ІІ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Структура тарифів на транспортування теплової енергії власним споживачам</w:t>
            </w:r>
          </w:p>
        </w:tc>
      </w:tr>
      <w:tr w:rsidR="00DC1AAC" w:rsidRPr="00DC1AAC" w:rsidTr="00DC1AAC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Виробнича собівартість,  у тому числі: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528,55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303,66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303,66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DC1AAC" w:rsidRPr="00DC1AAC" w:rsidTr="00DC1AAC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124,19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71,35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71,35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DC1AAC" w:rsidRPr="00DC1AAC" w:rsidTr="00DC1AAC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витрати на електричну енергію для технологічних потреб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122,66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70,47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70,47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DC1AAC" w:rsidRPr="00DC1AAC" w:rsidTr="00DC1AA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витрати на воду для технологічних потреб та водовідведення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1,53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0,88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0,88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DC1AAC" w:rsidRPr="00DC1AAC" w:rsidTr="00DC1AAC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DC1AAC" w:rsidRPr="00DC1AAC" w:rsidTr="00DC1AAC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93,80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53,89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53,89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DC1AAC" w:rsidRPr="00DC1AAC" w:rsidTr="00DC1AAC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309,96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178,08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178,08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DC1AAC" w:rsidRPr="00DC1AAC" w:rsidTr="00DC1AAC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відрахування  на соціальні заходи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20,64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11,86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11,86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DC1AAC" w:rsidRPr="00DC1AAC" w:rsidTr="00DC1AAC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87,13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50,06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50,06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DC1AAC" w:rsidRPr="00DC1AAC" w:rsidTr="00DC1AAC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внески на регулювання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DC1AAC" w:rsidRPr="00DC1AAC" w:rsidTr="00DC1AAC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1.3.4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202,19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116,16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116,16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DC1AAC" w:rsidRPr="00DC1AAC" w:rsidTr="00DC1AAC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0,59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0,34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0,34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DC1AAC" w:rsidRPr="00DC1AAC" w:rsidTr="00DC1AAC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DC1AAC" w:rsidRPr="00DC1AAC" w:rsidTr="00DC1AAC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DC1AAC" w:rsidRPr="00DC1AAC" w:rsidTr="00DC1AAC">
        <w:trPr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>1.4.3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DC1AAC" w:rsidRPr="00DC1AAC" w:rsidTr="00DC1AAC">
        <w:trPr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0,55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0,31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0,31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DC1AAC" w:rsidRPr="00DC1AAC" w:rsidTr="00DC1AAC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Адміністративні витрати, у тому числі: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2,87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2,87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DC1AAC" w:rsidRPr="00DC1AAC" w:rsidTr="00DC1AAC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3,60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2,07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2,07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DC1AAC" w:rsidRPr="00DC1AAC" w:rsidTr="00DC1AAC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0,79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0,45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0,45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DC1AAC" w:rsidRPr="00DC1AAC" w:rsidTr="00DC1AAC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0,07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DC1AAC" w:rsidRPr="00DC1AAC" w:rsidTr="00DC1AAC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0,49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0,28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0,28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DC1AAC" w:rsidRPr="00DC1AAC" w:rsidTr="00DC1AAC">
        <w:trPr>
          <w:trHeight w:val="2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DC1AAC" w:rsidRPr="00DC1AAC" w:rsidTr="00DC1AA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Усього розподілені витрати на утримання, експлуатацію основних засобів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533,55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306,53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306,53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DC1AAC" w:rsidRPr="00DC1AAC" w:rsidTr="00DC1AA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Витрати на теплову енергію  для компенсації втрат власної теплової енергії ліцензіата в теплових мережах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1 643,69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562,22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1 122,68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DC1AAC" w:rsidRPr="00DC1AAC" w:rsidTr="00DC1AAC">
        <w:trPr>
          <w:trHeight w:val="6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Експлуатаційні витрати на транспортування власної теплової енергії тепловими мережами інших суб'єктів господарювання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DC1AAC" w:rsidRPr="00DC1AAC" w:rsidTr="00DC1AAC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 xml:space="preserve">Фінансові витрати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DC1AAC" w:rsidRPr="00DC1AAC" w:rsidTr="00DC1AAC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DC1AAC" w:rsidRPr="00DC1AAC" w:rsidTr="00DC1AAC">
        <w:trPr>
          <w:trHeight w:val="2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DC1AAC" w:rsidRPr="00DC1AAC" w:rsidTr="00DC1AAC">
        <w:trPr>
          <w:trHeight w:val="48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Розрахунковий прибуток транспортування  теплової енергії, усього, у тому числі: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94,47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21,19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69,72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DC1AAC" w:rsidRPr="00DC1AAC" w:rsidTr="00DC1AAC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10.1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17,00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3,81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12,55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DC1AAC" w:rsidRPr="00DC1AAC" w:rsidTr="00DC1AAC">
        <w:trPr>
          <w:trHeight w:val="2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10.2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DC1AAC" w:rsidRPr="00DC1AAC" w:rsidTr="00DC1AAC">
        <w:trPr>
          <w:trHeight w:val="2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10.3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77,47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17,38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57,17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  <w:tr w:rsidR="00DC1AAC" w:rsidRPr="00DC1AAC" w:rsidTr="00DC1AAC">
        <w:trPr>
          <w:trHeight w:val="4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Річний обсяг реалізації теплової енергії власним споживачам, </w:t>
            </w:r>
            <w:proofErr w:type="spellStart"/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1 740,60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553,92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1 186,68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AAC" w:rsidRPr="00DC1AAC" w:rsidRDefault="00DC1AAC" w:rsidP="00DC1A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uk-UA"/>
              </w:rPr>
            </w:pPr>
            <w:r w:rsidRPr="00DC1AAC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0,00</w:t>
            </w:r>
          </w:p>
        </w:tc>
      </w:tr>
    </w:tbl>
    <w:p w:rsidR="00DC1AAC" w:rsidRDefault="00DC1AAC" w:rsidP="00854AEF">
      <w:pPr>
        <w:pStyle w:val="a3"/>
        <w:rPr>
          <w:b/>
          <w:lang w:eastAsia="uk-UA"/>
        </w:rPr>
      </w:pPr>
    </w:p>
    <w:p w:rsidR="00DC1AAC" w:rsidRDefault="00DC1AAC" w:rsidP="00854AEF">
      <w:pPr>
        <w:pStyle w:val="a3"/>
        <w:rPr>
          <w:b/>
          <w:lang w:eastAsia="uk-UA"/>
        </w:rPr>
      </w:pPr>
    </w:p>
    <w:p w:rsidR="00DC1AAC" w:rsidRDefault="00DC1AAC" w:rsidP="00854AEF">
      <w:pPr>
        <w:pStyle w:val="a3"/>
        <w:rPr>
          <w:b/>
          <w:lang w:eastAsia="uk-UA"/>
        </w:rPr>
      </w:pPr>
    </w:p>
    <w:p w:rsidR="00DC1AAC" w:rsidRDefault="00DC1AAC" w:rsidP="00854AEF">
      <w:pPr>
        <w:pStyle w:val="a3"/>
        <w:rPr>
          <w:b/>
          <w:lang w:eastAsia="uk-UA"/>
        </w:rPr>
      </w:pPr>
    </w:p>
    <w:p w:rsidR="00C93090" w:rsidRDefault="00C93090" w:rsidP="00C9309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Перший заступник</w:t>
      </w:r>
    </w:p>
    <w:p w:rsidR="00C93090" w:rsidRDefault="00C93090" w:rsidP="00C93090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селищного голови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Віталій ЖЕЛІБА</w:t>
      </w:r>
    </w:p>
    <w:p w:rsidR="00F46630" w:rsidRDefault="00F46630"/>
    <w:sectPr w:rsidR="00F46630" w:rsidSect="00255184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54AEF"/>
    <w:rsid w:val="00046104"/>
    <w:rsid w:val="0008262C"/>
    <w:rsid w:val="00260BFF"/>
    <w:rsid w:val="006A51F7"/>
    <w:rsid w:val="00854AEF"/>
    <w:rsid w:val="009F6AC1"/>
    <w:rsid w:val="00AA0EE2"/>
    <w:rsid w:val="00AA48DD"/>
    <w:rsid w:val="00C7296E"/>
    <w:rsid w:val="00C93090"/>
    <w:rsid w:val="00DC1AAC"/>
    <w:rsid w:val="00F4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A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1994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2021-10-22T08:40:00Z</cp:lastPrinted>
  <dcterms:created xsi:type="dcterms:W3CDTF">2021-10-13T09:32:00Z</dcterms:created>
  <dcterms:modified xsi:type="dcterms:W3CDTF">2021-10-22T08:40:00Z</dcterms:modified>
</cp:coreProperties>
</file>